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gif" ContentType="image/gif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A6" w:rsidRDefault="00EA40C9">
      <w:pPr>
        <w:pStyle w:val="Rubrik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-342900</wp:posOffset>
            </wp:positionV>
            <wp:extent cx="1231900" cy="571500"/>
            <wp:effectExtent l="25400" t="0" r="0" b="0"/>
            <wp:wrapNone/>
            <wp:docPr id="3" name="Billede 2" descr="DKS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S logo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D5A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-342265</wp:posOffset>
            </wp:positionV>
            <wp:extent cx="685800" cy="673100"/>
            <wp:effectExtent l="25400" t="0" r="0" b="0"/>
            <wp:wrapNone/>
            <wp:docPr id="2" name="Billede 0" descr="dud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0" descr="duds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1A6" w:rsidRDefault="00143D5A" w:rsidP="00143D5A">
      <w:pPr>
        <w:pStyle w:val="Rubrik"/>
        <w:jc w:val="left"/>
      </w:pPr>
      <w:r>
        <w:t xml:space="preserve">            </w:t>
      </w:r>
      <w:r w:rsidR="000358DB">
        <w:t xml:space="preserve">Dansk </w:t>
      </w:r>
      <w:proofErr w:type="spellStart"/>
      <w:r w:rsidR="000358DB">
        <w:t>Ultralyddiagnostisk</w:t>
      </w:r>
      <w:proofErr w:type="spellEnd"/>
      <w:r w:rsidR="000358DB">
        <w:t xml:space="preserve"> Selskab og Dansk Kirurgisk Selskab</w:t>
      </w:r>
      <w:r>
        <w:t xml:space="preserve">      </w:t>
      </w:r>
    </w:p>
    <w:p w:rsidR="00DA71A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DA71A6" w:rsidRDefault="00DA71A6">
      <w:pPr>
        <w:rPr>
          <w:rFonts w:ascii="Tahoma" w:hAnsi="Tahoma" w:cs="Tahoma"/>
        </w:rPr>
      </w:pPr>
    </w:p>
    <w:p w:rsidR="00DA71A6" w:rsidRDefault="00D00289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30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DA71A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ED5D8D">
        <w:rPr>
          <w:rFonts w:ascii="Tahoma" w:hAnsi="Tahoma" w:cs="Tahoma"/>
          <w:b/>
          <w:bCs/>
          <w:sz w:val="32"/>
        </w:rPr>
        <w:t>14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ED5D8D">
        <w:rPr>
          <w:rFonts w:ascii="Tahoma" w:hAnsi="Tahoma" w:cs="Tahoma"/>
          <w:b/>
          <w:bCs/>
          <w:sz w:val="32"/>
        </w:rPr>
        <w:t>marts</w:t>
      </w:r>
      <w:r>
        <w:rPr>
          <w:rFonts w:ascii="Tahoma" w:hAnsi="Tahoma" w:cs="Tahoma"/>
          <w:b/>
          <w:bCs/>
          <w:sz w:val="32"/>
        </w:rPr>
        <w:t xml:space="preserve"> 201</w:t>
      </w:r>
      <w:r w:rsidR="00D00289">
        <w:rPr>
          <w:rFonts w:ascii="Tahoma" w:hAnsi="Tahoma" w:cs="Tahoma"/>
          <w:b/>
          <w:bCs/>
          <w:sz w:val="32"/>
        </w:rPr>
        <w:t>4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0358DB">
      <w:pPr>
        <w:pStyle w:val="Overskrift1"/>
        <w:rPr>
          <w:sz w:val="28"/>
        </w:rPr>
      </w:pPr>
      <w:r>
        <w:rPr>
          <w:sz w:val="28"/>
        </w:rPr>
        <w:t>Rigshospitalet</w:t>
      </w:r>
      <w:r w:rsidR="00466641">
        <w:rPr>
          <w:sz w:val="28"/>
        </w:rPr>
        <w:t xml:space="preserve">, </w:t>
      </w:r>
      <w:r w:rsidR="00384E3B">
        <w:rPr>
          <w:sz w:val="28"/>
        </w:rPr>
        <w:t>Afd. C 2121</w:t>
      </w:r>
      <w:r>
        <w:rPr>
          <w:sz w:val="28"/>
        </w:rPr>
        <w:t>, auditoriet</w:t>
      </w:r>
    </w:p>
    <w:p w:rsidR="00DA71A6" w:rsidRDefault="00DA71A6">
      <w:pPr>
        <w:jc w:val="center"/>
        <w:rPr>
          <w:rFonts w:ascii="Tahoma" w:hAnsi="Tahoma" w:cs="Tahoma"/>
          <w:b/>
          <w:bCs/>
          <w:sz w:val="32"/>
        </w:rPr>
      </w:pPr>
    </w:p>
    <w:p w:rsidR="00DA71A6" w:rsidRDefault="00DA71A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DA71A6" w:rsidRDefault="00384E3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C 2121</w:t>
      </w:r>
      <w:r w:rsidR="00466641">
        <w:rPr>
          <w:rFonts w:ascii="Tahoma" w:hAnsi="Tahoma" w:cs="Tahoma"/>
          <w:b/>
          <w:bCs/>
          <w:sz w:val="20"/>
          <w:szCs w:val="24"/>
        </w:rPr>
        <w:t>,</w:t>
      </w:r>
      <w:r w:rsidR="000358DB">
        <w:rPr>
          <w:rFonts w:ascii="Tahoma" w:hAnsi="Tahoma" w:cs="Tahoma"/>
          <w:b/>
          <w:bCs/>
          <w:sz w:val="20"/>
          <w:szCs w:val="24"/>
        </w:rPr>
        <w:t xml:space="preserve"> auditoriet: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DA71A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DA71A6" w:rsidRDefault="00DA71A6">
      <w:pPr>
        <w:pStyle w:val="Brdtekst2"/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DA71A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DA71A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DA71A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sz w:val="20"/>
          <w:lang w:val="de-DE"/>
        </w:rPr>
        <w:t xml:space="preserve">Martin </w:t>
      </w:r>
      <w:proofErr w:type="spellStart"/>
      <w:r w:rsidR="008E1AC3">
        <w:rPr>
          <w:sz w:val="20"/>
          <w:lang w:val="de-DE"/>
        </w:rPr>
        <w:t>Lundsgaard</w:t>
      </w:r>
      <w:proofErr w:type="spellEnd"/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8E1AC3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8E1AC3">
        <w:rPr>
          <w:rFonts w:ascii="Tahoma" w:hAnsi="Tahoma" w:cs="Tahoma"/>
          <w:sz w:val="20"/>
          <w:szCs w:val="24"/>
        </w:rPr>
        <w:t>Rue</w:t>
      </w:r>
      <w:proofErr w:type="spellEnd"/>
      <w:r w:rsidR="008E1AC3">
        <w:rPr>
          <w:rFonts w:ascii="Tahoma" w:hAnsi="Tahoma" w:cs="Tahoma"/>
          <w:sz w:val="20"/>
          <w:szCs w:val="24"/>
        </w:rPr>
        <w:t xml:space="preserve"> Nielsen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DA71A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DA71A6" w:rsidRDefault="00DA71A6">
      <w:pPr>
        <w:rPr>
          <w:rFonts w:ascii="Tahoma" w:hAnsi="Tahoma" w:cs="Tahoma"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DA71A6" w:rsidRDefault="00DA71A6">
      <w:pPr>
        <w:rPr>
          <w:rFonts w:ascii="Tahoma" w:hAnsi="Tahoma" w:cs="Tahoma"/>
          <w:b/>
          <w:bCs/>
          <w:sz w:val="20"/>
        </w:rPr>
      </w:pPr>
    </w:p>
    <w:p w:rsidR="00DA71A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DA71A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DA71A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BF36B8">
        <w:rPr>
          <w:rFonts w:ascii="Tahoma" w:hAnsi="Tahoma" w:cs="Tahoma"/>
          <w:sz w:val="20"/>
        </w:rPr>
        <w:t>Martin Lund</w:t>
      </w:r>
      <w:r w:rsidR="00BF36B8">
        <w:rPr>
          <w:rFonts w:ascii="Tahoma" w:hAnsi="Tahoma" w:cs="Tahoma"/>
          <w:sz w:val="20"/>
        </w:rPr>
        <w:t>s</w:t>
      </w:r>
      <w:r w:rsidR="00BF36B8">
        <w:rPr>
          <w:rFonts w:ascii="Tahoma" w:hAnsi="Tahoma" w:cs="Tahoma"/>
          <w:sz w:val="20"/>
        </w:rPr>
        <w:t>gaard</w:t>
      </w:r>
    </w:p>
    <w:p w:rsidR="00DA71A6" w:rsidRDefault="00DA71A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D55688" w:rsidRDefault="00D55688" w:rsidP="00D55688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</w:pPr>
      <w:r>
        <w:t>Tentamen</w:t>
      </w:r>
    </w:p>
    <w:p w:rsidR="000358DB" w:rsidRDefault="00D55688" w:rsidP="00D55688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16.00-17.00  </w:t>
      </w:r>
      <w:r>
        <w:rPr>
          <w:rFonts w:ascii="Tahoma" w:hAnsi="Tahoma" w:cs="Tahoma"/>
          <w:sz w:val="20"/>
        </w:rPr>
        <w:t>Gennemgang og tilbagemeldinger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DA71A6">
      <w:headerReference w:type="default" r:id="rId9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A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143D5A"/>
    <w:rsid w:val="00384E3B"/>
    <w:rsid w:val="00466641"/>
    <w:rsid w:val="004C7A75"/>
    <w:rsid w:val="00637C80"/>
    <w:rsid w:val="008E1AC3"/>
    <w:rsid w:val="009B614E"/>
    <w:rsid w:val="00A736C3"/>
    <w:rsid w:val="00A90188"/>
    <w:rsid w:val="00BF36B8"/>
    <w:rsid w:val="00CF5AC4"/>
    <w:rsid w:val="00D00289"/>
    <w:rsid w:val="00D55688"/>
    <w:rsid w:val="00DA71A6"/>
    <w:rsid w:val="00EA40C9"/>
    <w:rsid w:val="00ED5D8D"/>
    <w:rsid w:val="00F5438A"/>
    <w:rsid w:val="00FA0BD0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A71A6"/>
  </w:style>
  <w:style w:type="paragraph" w:styleId="Overskrift1">
    <w:name w:val="heading 1"/>
    <w:basedOn w:val="Normal"/>
    <w:next w:val="Normal"/>
    <w:qFormat/>
    <w:rsid w:val="00DA71A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link w:val="Overskrift2Tegn"/>
    <w:qFormat/>
    <w:rsid w:val="00DA71A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DA71A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DA71A6"/>
    <w:rPr>
      <w:color w:val="0000FF"/>
      <w:u w:val="single"/>
    </w:rPr>
  </w:style>
  <w:style w:type="paragraph" w:styleId="Brdtekst">
    <w:name w:val="Body Text"/>
    <w:basedOn w:val="Normal"/>
    <w:semiHidden/>
    <w:rsid w:val="00DA71A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DA71A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DA71A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DA71A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DA71A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DA71A6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D55688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image" Target="media/image1.gif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3</cp:revision>
  <cp:lastPrinted>2013-12-05T20:05:00Z</cp:lastPrinted>
  <dcterms:created xsi:type="dcterms:W3CDTF">2013-12-16T16:33:00Z</dcterms:created>
  <dcterms:modified xsi:type="dcterms:W3CDTF">2014-02-02T06:26:00Z</dcterms:modified>
</cp:coreProperties>
</file>